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42D59" w14:textId="7201F04F" w:rsidR="009F6867" w:rsidRDefault="009F6867" w:rsidP="009F6867">
      <w:pPr>
        <w:numPr>
          <w:ilvl w:val="0"/>
          <w:numId w:val="1"/>
        </w:numPr>
        <w:ind w:left="360"/>
        <w:rPr>
          <w:rFonts w:ascii="Arial" w:hAnsi="Arial" w:cs="Arial"/>
        </w:rPr>
      </w:pPr>
      <w:r>
        <w:rPr>
          <w:rFonts w:ascii="Arial" w:hAnsi="Arial" w:cs="Arial"/>
        </w:rPr>
        <w:t>Pick 2 colleges</w:t>
      </w:r>
      <w:r w:rsidR="00356ABE">
        <w:rPr>
          <w:rFonts w:ascii="Arial" w:hAnsi="Arial" w:cs="Arial"/>
        </w:rPr>
        <w:t xml:space="preserve"> you’re currently interested in attending. </w:t>
      </w:r>
    </w:p>
    <w:p w14:paraId="37DC5446" w14:textId="5182D36C" w:rsidR="009F6867" w:rsidRDefault="00492697" w:rsidP="00492697">
      <w:pPr>
        <w:tabs>
          <w:tab w:val="left" w:pos="2970"/>
          <w:tab w:val="left" w:pos="6570"/>
        </w:tabs>
        <w:ind w:left="720"/>
        <w:rPr>
          <w:rFonts w:ascii="Arial" w:hAnsi="Arial" w:cs="Arial"/>
        </w:rPr>
      </w:pPr>
      <w:r>
        <w:rPr>
          <w:rFonts w:ascii="Arial" w:hAnsi="Arial" w:cs="Arial"/>
        </w:rPr>
        <w:tab/>
      </w:r>
      <w:r w:rsidRPr="00492697">
        <w:rPr>
          <w:rFonts w:ascii="Arial" w:hAnsi="Arial" w:cs="Arial"/>
          <w:u w:val="single"/>
        </w:rPr>
        <w:t>College 1:</w:t>
      </w:r>
      <w:r>
        <w:rPr>
          <w:rFonts w:ascii="Arial" w:hAnsi="Arial" w:cs="Arial"/>
        </w:rPr>
        <w:tab/>
      </w:r>
      <w:r w:rsidRPr="00492697">
        <w:rPr>
          <w:rFonts w:ascii="Arial" w:hAnsi="Arial" w:cs="Arial"/>
          <w:u w:val="single"/>
        </w:rPr>
        <w:t>College 2:</w:t>
      </w:r>
    </w:p>
    <w:p w14:paraId="374011AD" w14:textId="77777777" w:rsidR="00492697" w:rsidRDefault="00492697" w:rsidP="009F6867">
      <w:pPr>
        <w:ind w:left="360"/>
        <w:rPr>
          <w:rFonts w:ascii="Arial" w:hAnsi="Arial" w:cs="Arial"/>
        </w:rPr>
      </w:pPr>
    </w:p>
    <w:p w14:paraId="3FD4B9C5" w14:textId="77777777" w:rsidR="00356ABE" w:rsidRDefault="00356ABE" w:rsidP="009F6867">
      <w:pPr>
        <w:ind w:left="360"/>
        <w:rPr>
          <w:rFonts w:ascii="Arial" w:hAnsi="Arial" w:cs="Arial"/>
        </w:rPr>
      </w:pPr>
    </w:p>
    <w:p w14:paraId="6FD11F60" w14:textId="77777777" w:rsidR="005F1BFA" w:rsidRDefault="005F1BFA" w:rsidP="009F6867">
      <w:pPr>
        <w:ind w:left="360"/>
        <w:rPr>
          <w:rFonts w:ascii="Arial" w:hAnsi="Arial" w:cs="Arial"/>
        </w:rPr>
      </w:pPr>
    </w:p>
    <w:p w14:paraId="51F088A7" w14:textId="7C3925A1" w:rsidR="009F6867" w:rsidRDefault="009F6867" w:rsidP="009F6867">
      <w:pPr>
        <w:numPr>
          <w:ilvl w:val="0"/>
          <w:numId w:val="1"/>
        </w:numPr>
        <w:ind w:left="360"/>
        <w:rPr>
          <w:rFonts w:ascii="Arial" w:hAnsi="Arial" w:cs="Arial"/>
        </w:rPr>
      </w:pPr>
      <w:r>
        <w:rPr>
          <w:rFonts w:ascii="Arial" w:hAnsi="Arial" w:cs="Arial"/>
        </w:rPr>
        <w:t xml:space="preserve">Research the historical tuition costs for the last </w:t>
      </w:r>
      <w:r w:rsidR="00356ABE">
        <w:rPr>
          <w:rFonts w:ascii="Arial" w:hAnsi="Arial" w:cs="Arial"/>
        </w:rPr>
        <w:t>3</w:t>
      </w:r>
      <w:r>
        <w:rPr>
          <w:rFonts w:ascii="Arial" w:hAnsi="Arial" w:cs="Arial"/>
        </w:rPr>
        <w:t xml:space="preserve"> years for EACH college</w:t>
      </w:r>
      <w:r w:rsidR="00356ABE">
        <w:rPr>
          <w:rFonts w:ascii="Arial" w:hAnsi="Arial" w:cs="Arial"/>
        </w:rPr>
        <w:t xml:space="preserve"> (4 years is better)</w:t>
      </w:r>
      <w:r>
        <w:rPr>
          <w:rFonts w:ascii="Arial" w:hAnsi="Arial" w:cs="Arial"/>
        </w:rPr>
        <w:t>. Pay attention to whether you will be an in-state or an out-of-state student. Those tuition costs can be dramatically different.</w:t>
      </w:r>
    </w:p>
    <w:p w14:paraId="1FAD3B29" w14:textId="77777777" w:rsidR="00E36645" w:rsidRDefault="00E36645" w:rsidP="00E36645">
      <w:pPr>
        <w:rPr>
          <w:rFonts w:ascii="Arial" w:hAnsi="Arial" w:cs="Arial"/>
        </w:rPr>
      </w:pPr>
    </w:p>
    <w:p w14:paraId="3509D703" w14:textId="33531E3F" w:rsidR="00E36645" w:rsidRDefault="00E36645" w:rsidP="005F1BFA">
      <w:pPr>
        <w:ind w:firstLine="360"/>
        <w:rPr>
          <w:rFonts w:ascii="Arial" w:hAnsi="Arial" w:cs="Arial"/>
        </w:rPr>
      </w:pPr>
      <w:r>
        <w:rPr>
          <w:rFonts w:ascii="Arial" w:hAnsi="Arial" w:cs="Arial"/>
        </w:rPr>
        <w:t xml:space="preserve">For example, here’s my alma mater. </w:t>
      </w:r>
    </w:p>
    <w:p w14:paraId="2CF361A0" w14:textId="77777777" w:rsidR="00E36645" w:rsidRPr="00692A38" w:rsidRDefault="00E36645" w:rsidP="00E36645">
      <w:pPr>
        <w:ind w:firstLine="720"/>
        <w:rPr>
          <w:b/>
          <w:u w:val="single"/>
        </w:rPr>
      </w:pPr>
      <w:r w:rsidRPr="00692A38">
        <w:rPr>
          <w:b/>
          <w:u w:val="single"/>
        </w:rPr>
        <w:t>Calvin College</w:t>
      </w:r>
    </w:p>
    <w:tbl>
      <w:tblPr>
        <w:tblW w:w="8685" w:type="dxa"/>
        <w:tblCellSpacing w:w="15" w:type="dxa"/>
        <w:tblInd w:w="693" w:type="dxa"/>
        <w:tblCellMar>
          <w:top w:w="15" w:type="dxa"/>
          <w:left w:w="15" w:type="dxa"/>
          <w:bottom w:w="15" w:type="dxa"/>
          <w:right w:w="15" w:type="dxa"/>
        </w:tblCellMar>
        <w:tblLook w:val="04A0" w:firstRow="1" w:lastRow="0" w:firstColumn="1" w:lastColumn="0" w:noHBand="0" w:noVBand="1"/>
      </w:tblPr>
      <w:tblGrid>
        <w:gridCol w:w="2925"/>
        <w:gridCol w:w="1440"/>
        <w:gridCol w:w="1440"/>
        <w:gridCol w:w="1440"/>
        <w:gridCol w:w="1440"/>
      </w:tblGrid>
      <w:tr w:rsidR="00E36645" w:rsidRPr="008F2600" w14:paraId="21FC6B6A" w14:textId="77777777" w:rsidTr="00E36645">
        <w:trPr>
          <w:tblHeader/>
          <w:tblCellSpacing w:w="15" w:type="dxa"/>
        </w:trPr>
        <w:tc>
          <w:tcPr>
            <w:tcW w:w="2880" w:type="dxa"/>
            <w:vAlign w:val="center"/>
            <w:hideMark/>
          </w:tcPr>
          <w:p w14:paraId="0FF4F758" w14:textId="77777777" w:rsidR="00E36645" w:rsidRPr="008F2600" w:rsidRDefault="00E36645" w:rsidP="00DA1B56">
            <w:pPr>
              <w:rPr>
                <w:rFonts w:ascii="Times" w:eastAsia="Times New Roman" w:hAnsi="Times"/>
                <w:b/>
                <w:bCs/>
                <w:sz w:val="20"/>
                <w:szCs w:val="20"/>
              </w:rPr>
            </w:pPr>
            <w:r w:rsidRPr="008F2600">
              <w:rPr>
                <w:rFonts w:ascii="Times" w:eastAsia="Times New Roman" w:hAnsi="Times"/>
                <w:b/>
                <w:bCs/>
                <w:sz w:val="20"/>
                <w:szCs w:val="20"/>
              </w:rPr>
              <w:t>Estimated expenses for academic year</w:t>
            </w:r>
          </w:p>
        </w:tc>
        <w:tc>
          <w:tcPr>
            <w:tcW w:w="1410" w:type="dxa"/>
            <w:vAlign w:val="center"/>
            <w:hideMark/>
          </w:tcPr>
          <w:p w14:paraId="43C191A2" w14:textId="77777777" w:rsidR="00E36645" w:rsidRPr="008F2600" w:rsidRDefault="00E36645" w:rsidP="00DA1B56">
            <w:pPr>
              <w:rPr>
                <w:rFonts w:ascii="Times" w:eastAsia="Times New Roman" w:hAnsi="Times"/>
                <w:b/>
                <w:bCs/>
                <w:sz w:val="20"/>
                <w:szCs w:val="20"/>
              </w:rPr>
            </w:pPr>
            <w:r w:rsidRPr="008F2600">
              <w:rPr>
                <w:rFonts w:ascii="Times" w:eastAsia="Times New Roman" w:hAnsi="Times"/>
                <w:b/>
                <w:bCs/>
                <w:sz w:val="20"/>
                <w:szCs w:val="20"/>
              </w:rPr>
              <w:t>2009-2010</w:t>
            </w:r>
          </w:p>
        </w:tc>
        <w:tc>
          <w:tcPr>
            <w:tcW w:w="1410" w:type="dxa"/>
            <w:vAlign w:val="center"/>
            <w:hideMark/>
          </w:tcPr>
          <w:p w14:paraId="73FCC333" w14:textId="77777777" w:rsidR="00E36645" w:rsidRPr="008F2600" w:rsidRDefault="00E36645" w:rsidP="00DA1B56">
            <w:pPr>
              <w:rPr>
                <w:rFonts w:ascii="Times" w:eastAsia="Times New Roman" w:hAnsi="Times"/>
                <w:b/>
                <w:bCs/>
                <w:sz w:val="20"/>
                <w:szCs w:val="20"/>
              </w:rPr>
            </w:pPr>
            <w:r w:rsidRPr="008F2600">
              <w:rPr>
                <w:rFonts w:ascii="Times" w:eastAsia="Times New Roman" w:hAnsi="Times"/>
                <w:b/>
                <w:bCs/>
                <w:sz w:val="20"/>
                <w:szCs w:val="20"/>
              </w:rPr>
              <w:t>2010-2011</w:t>
            </w:r>
          </w:p>
        </w:tc>
        <w:tc>
          <w:tcPr>
            <w:tcW w:w="1410" w:type="dxa"/>
            <w:vAlign w:val="center"/>
            <w:hideMark/>
          </w:tcPr>
          <w:p w14:paraId="42D96314" w14:textId="77777777" w:rsidR="00E36645" w:rsidRPr="008F2600" w:rsidRDefault="00E36645" w:rsidP="00DA1B56">
            <w:pPr>
              <w:rPr>
                <w:rFonts w:ascii="Times" w:eastAsia="Times New Roman" w:hAnsi="Times"/>
                <w:b/>
                <w:bCs/>
                <w:sz w:val="20"/>
                <w:szCs w:val="20"/>
              </w:rPr>
            </w:pPr>
            <w:r w:rsidRPr="008F2600">
              <w:rPr>
                <w:rFonts w:ascii="Times" w:eastAsia="Times New Roman" w:hAnsi="Times"/>
                <w:b/>
                <w:bCs/>
                <w:sz w:val="20"/>
                <w:szCs w:val="20"/>
              </w:rPr>
              <w:t>2011-2012</w:t>
            </w:r>
          </w:p>
        </w:tc>
        <w:tc>
          <w:tcPr>
            <w:tcW w:w="1395" w:type="dxa"/>
            <w:vAlign w:val="center"/>
            <w:hideMark/>
          </w:tcPr>
          <w:p w14:paraId="28BAD14E" w14:textId="77777777" w:rsidR="00E36645" w:rsidRPr="008F2600" w:rsidRDefault="00E36645" w:rsidP="00DA1B56">
            <w:pPr>
              <w:rPr>
                <w:rFonts w:ascii="Times" w:eastAsia="Times New Roman" w:hAnsi="Times"/>
                <w:b/>
                <w:bCs/>
                <w:sz w:val="20"/>
                <w:szCs w:val="20"/>
              </w:rPr>
            </w:pPr>
            <w:r w:rsidRPr="008F2600">
              <w:rPr>
                <w:rFonts w:ascii="Times" w:eastAsia="Times New Roman" w:hAnsi="Times"/>
                <w:b/>
                <w:bCs/>
                <w:sz w:val="20"/>
                <w:szCs w:val="20"/>
              </w:rPr>
              <w:t>2012-2013</w:t>
            </w:r>
          </w:p>
        </w:tc>
      </w:tr>
      <w:tr w:rsidR="00E36645" w:rsidRPr="008F2600" w14:paraId="68F66363" w14:textId="77777777" w:rsidTr="00E36645">
        <w:trPr>
          <w:tblCellSpacing w:w="15" w:type="dxa"/>
        </w:trPr>
        <w:tc>
          <w:tcPr>
            <w:tcW w:w="2880" w:type="dxa"/>
            <w:vAlign w:val="center"/>
            <w:hideMark/>
          </w:tcPr>
          <w:p w14:paraId="6BB17F52" w14:textId="77777777" w:rsidR="00E36645" w:rsidRPr="008F2600" w:rsidRDefault="00E36645" w:rsidP="00DA1B56">
            <w:pPr>
              <w:rPr>
                <w:rFonts w:ascii="Times" w:eastAsia="Times New Roman" w:hAnsi="Times"/>
                <w:sz w:val="20"/>
                <w:szCs w:val="20"/>
              </w:rPr>
            </w:pPr>
            <w:r w:rsidRPr="008F2600">
              <w:rPr>
                <w:rFonts w:ascii="Times" w:eastAsia="Times New Roman" w:hAnsi="Times"/>
                <w:sz w:val="20"/>
                <w:szCs w:val="20"/>
              </w:rPr>
              <w:t>Tuition and fees</w:t>
            </w:r>
          </w:p>
        </w:tc>
        <w:tc>
          <w:tcPr>
            <w:tcW w:w="1410" w:type="dxa"/>
            <w:vAlign w:val="center"/>
            <w:hideMark/>
          </w:tcPr>
          <w:p w14:paraId="136E6760" w14:textId="77777777" w:rsidR="00E36645" w:rsidRPr="008F2600" w:rsidRDefault="00E36645" w:rsidP="00DA1B56">
            <w:pPr>
              <w:rPr>
                <w:rFonts w:ascii="Times" w:eastAsia="Times New Roman" w:hAnsi="Times"/>
                <w:sz w:val="20"/>
                <w:szCs w:val="20"/>
              </w:rPr>
            </w:pPr>
            <w:r w:rsidRPr="008F2600">
              <w:rPr>
                <w:rFonts w:ascii="Times" w:eastAsia="Times New Roman" w:hAnsi="Times"/>
                <w:sz w:val="20"/>
                <w:szCs w:val="20"/>
              </w:rPr>
              <w:t>$24,035</w:t>
            </w:r>
          </w:p>
        </w:tc>
        <w:tc>
          <w:tcPr>
            <w:tcW w:w="1410" w:type="dxa"/>
            <w:vAlign w:val="center"/>
            <w:hideMark/>
          </w:tcPr>
          <w:p w14:paraId="0D8087A6" w14:textId="77777777" w:rsidR="00E36645" w:rsidRPr="008F2600" w:rsidRDefault="00E36645" w:rsidP="00DA1B56">
            <w:pPr>
              <w:rPr>
                <w:rFonts w:ascii="Times" w:eastAsia="Times New Roman" w:hAnsi="Times"/>
                <w:sz w:val="20"/>
                <w:szCs w:val="20"/>
              </w:rPr>
            </w:pPr>
            <w:r w:rsidRPr="008F2600">
              <w:rPr>
                <w:rFonts w:ascii="Times" w:eastAsia="Times New Roman" w:hAnsi="Times"/>
                <w:sz w:val="20"/>
                <w:szCs w:val="20"/>
              </w:rPr>
              <w:t>$24,870</w:t>
            </w:r>
          </w:p>
        </w:tc>
        <w:tc>
          <w:tcPr>
            <w:tcW w:w="1410" w:type="dxa"/>
            <w:vAlign w:val="center"/>
            <w:hideMark/>
          </w:tcPr>
          <w:p w14:paraId="16E0A082" w14:textId="77777777" w:rsidR="00E36645" w:rsidRPr="008F2600" w:rsidRDefault="00E36645" w:rsidP="00DA1B56">
            <w:pPr>
              <w:rPr>
                <w:rFonts w:ascii="Times" w:eastAsia="Times New Roman" w:hAnsi="Times"/>
                <w:sz w:val="20"/>
                <w:szCs w:val="20"/>
              </w:rPr>
            </w:pPr>
            <w:r w:rsidRPr="008F2600">
              <w:rPr>
                <w:rFonts w:ascii="Times" w:eastAsia="Times New Roman" w:hAnsi="Times"/>
                <w:sz w:val="20"/>
                <w:szCs w:val="20"/>
              </w:rPr>
              <w:t>$25,565</w:t>
            </w:r>
          </w:p>
        </w:tc>
        <w:tc>
          <w:tcPr>
            <w:tcW w:w="1395" w:type="dxa"/>
            <w:vAlign w:val="center"/>
            <w:hideMark/>
          </w:tcPr>
          <w:p w14:paraId="427A4D5B" w14:textId="77777777" w:rsidR="00E36645" w:rsidRPr="008F2600" w:rsidRDefault="00E36645" w:rsidP="00DA1B56">
            <w:pPr>
              <w:rPr>
                <w:rFonts w:ascii="Times" w:eastAsia="Times New Roman" w:hAnsi="Times"/>
                <w:sz w:val="20"/>
                <w:szCs w:val="20"/>
              </w:rPr>
            </w:pPr>
            <w:r w:rsidRPr="008F2600">
              <w:rPr>
                <w:rFonts w:ascii="Times" w:eastAsia="Times New Roman" w:hAnsi="Times"/>
                <w:sz w:val="20"/>
                <w:szCs w:val="20"/>
              </w:rPr>
              <w:t>$26,705</w:t>
            </w:r>
          </w:p>
        </w:tc>
      </w:tr>
    </w:tbl>
    <w:p w14:paraId="26552EDB" w14:textId="77777777" w:rsidR="00E36645" w:rsidRDefault="00E36645" w:rsidP="00E36645">
      <w:pPr>
        <w:rPr>
          <w:rFonts w:ascii="Arial" w:hAnsi="Arial" w:cs="Arial"/>
        </w:rPr>
      </w:pPr>
    </w:p>
    <w:p w14:paraId="7B7C1CD7" w14:textId="69B07698" w:rsidR="009F6867" w:rsidRDefault="009F6867" w:rsidP="009F6867">
      <w:pPr>
        <w:pStyle w:val="ListParagraph"/>
        <w:tabs>
          <w:tab w:val="left" w:pos="2880"/>
          <w:tab w:val="left" w:pos="6480"/>
        </w:tabs>
        <w:ind w:left="360"/>
        <w:rPr>
          <w:rFonts w:ascii="Arial" w:hAnsi="Arial" w:cs="Arial"/>
          <w:u w:val="single"/>
        </w:rPr>
      </w:pPr>
      <w:r w:rsidRPr="009F6867">
        <w:rPr>
          <w:rFonts w:ascii="Arial" w:hAnsi="Arial" w:cs="Arial"/>
          <w:u w:val="single"/>
        </w:rPr>
        <w:t>Academic Year</w:t>
      </w:r>
      <w:r w:rsidRPr="009F6867">
        <w:rPr>
          <w:rFonts w:ascii="Arial" w:hAnsi="Arial" w:cs="Arial"/>
        </w:rPr>
        <w:tab/>
      </w:r>
      <w:r w:rsidRPr="009F6867">
        <w:rPr>
          <w:rFonts w:ascii="Arial" w:hAnsi="Arial" w:cs="Arial"/>
          <w:u w:val="single"/>
        </w:rPr>
        <w:t>College 1</w:t>
      </w:r>
      <w:r>
        <w:rPr>
          <w:rFonts w:ascii="Arial" w:hAnsi="Arial" w:cs="Arial"/>
          <w:u w:val="single"/>
        </w:rPr>
        <w:t>:</w:t>
      </w:r>
      <w:r>
        <w:rPr>
          <w:rFonts w:ascii="Arial" w:hAnsi="Arial" w:cs="Arial"/>
        </w:rPr>
        <w:tab/>
      </w:r>
      <w:r>
        <w:rPr>
          <w:rFonts w:ascii="Arial" w:hAnsi="Arial" w:cs="Arial"/>
          <w:u w:val="single"/>
        </w:rPr>
        <w:t>College 2:</w:t>
      </w:r>
    </w:p>
    <w:p w14:paraId="16BC1A06" w14:textId="77777777" w:rsidR="00E36645" w:rsidRPr="009F6867" w:rsidRDefault="00E36645" w:rsidP="009F6867">
      <w:pPr>
        <w:pStyle w:val="ListParagraph"/>
        <w:tabs>
          <w:tab w:val="left" w:pos="2880"/>
          <w:tab w:val="left" w:pos="6480"/>
        </w:tabs>
        <w:ind w:left="360"/>
        <w:rPr>
          <w:rFonts w:ascii="Arial" w:hAnsi="Arial" w:cs="Arial"/>
        </w:rPr>
      </w:pPr>
    </w:p>
    <w:p w14:paraId="37658EFE" w14:textId="1D697EA7" w:rsidR="00356ABE" w:rsidRDefault="00356ABE" w:rsidP="009F6867">
      <w:pPr>
        <w:tabs>
          <w:tab w:val="left" w:pos="540"/>
        </w:tabs>
        <w:rPr>
          <w:rFonts w:ascii="Arial" w:hAnsi="Arial" w:cs="Arial"/>
        </w:rPr>
      </w:pPr>
      <w:r>
        <w:rPr>
          <w:rFonts w:ascii="Arial" w:hAnsi="Arial" w:cs="Arial"/>
        </w:rPr>
        <w:tab/>
        <w:t>2016-2017</w:t>
      </w:r>
    </w:p>
    <w:p w14:paraId="4E2B89B4" w14:textId="77777777" w:rsidR="00356ABE" w:rsidRDefault="00356ABE" w:rsidP="009F6867">
      <w:pPr>
        <w:tabs>
          <w:tab w:val="left" w:pos="540"/>
        </w:tabs>
        <w:rPr>
          <w:rFonts w:ascii="Arial" w:hAnsi="Arial" w:cs="Arial"/>
        </w:rPr>
      </w:pPr>
    </w:p>
    <w:p w14:paraId="636B649B" w14:textId="4DF28D28" w:rsidR="009F6867" w:rsidRDefault="009F6867" w:rsidP="009F6867">
      <w:pPr>
        <w:tabs>
          <w:tab w:val="left" w:pos="540"/>
        </w:tabs>
        <w:rPr>
          <w:rFonts w:ascii="Arial" w:hAnsi="Arial" w:cs="Arial"/>
        </w:rPr>
      </w:pPr>
      <w:r>
        <w:rPr>
          <w:rFonts w:ascii="Arial" w:hAnsi="Arial" w:cs="Arial"/>
        </w:rPr>
        <w:tab/>
        <w:t>2015-2016</w:t>
      </w:r>
    </w:p>
    <w:p w14:paraId="19866FEB" w14:textId="77777777" w:rsidR="009F6867" w:rsidRDefault="009F6867" w:rsidP="009F6867">
      <w:pPr>
        <w:tabs>
          <w:tab w:val="left" w:pos="540"/>
        </w:tabs>
        <w:rPr>
          <w:rFonts w:ascii="Arial" w:hAnsi="Arial" w:cs="Arial"/>
        </w:rPr>
      </w:pPr>
    </w:p>
    <w:p w14:paraId="2631F733" w14:textId="0EC4B7FA" w:rsidR="009F6867" w:rsidRDefault="009F6867" w:rsidP="009F6867">
      <w:pPr>
        <w:tabs>
          <w:tab w:val="left" w:pos="540"/>
        </w:tabs>
        <w:rPr>
          <w:rFonts w:ascii="Arial" w:hAnsi="Arial" w:cs="Arial"/>
        </w:rPr>
      </w:pPr>
      <w:r>
        <w:rPr>
          <w:rFonts w:ascii="Arial" w:hAnsi="Arial" w:cs="Arial"/>
        </w:rPr>
        <w:tab/>
        <w:t>2014-2015</w:t>
      </w:r>
    </w:p>
    <w:p w14:paraId="55803CCC" w14:textId="77777777" w:rsidR="009F6867" w:rsidRDefault="009F6867" w:rsidP="009F6867">
      <w:pPr>
        <w:tabs>
          <w:tab w:val="left" w:pos="540"/>
        </w:tabs>
        <w:rPr>
          <w:rFonts w:ascii="Arial" w:hAnsi="Arial" w:cs="Arial"/>
        </w:rPr>
      </w:pPr>
    </w:p>
    <w:p w14:paraId="29FF7BEE" w14:textId="3715DC7C" w:rsidR="009F6867" w:rsidRDefault="009F6867" w:rsidP="009F6867">
      <w:pPr>
        <w:tabs>
          <w:tab w:val="left" w:pos="540"/>
        </w:tabs>
        <w:rPr>
          <w:rFonts w:ascii="Arial" w:hAnsi="Arial" w:cs="Arial"/>
        </w:rPr>
      </w:pPr>
      <w:r>
        <w:rPr>
          <w:rFonts w:ascii="Arial" w:hAnsi="Arial" w:cs="Arial"/>
        </w:rPr>
        <w:tab/>
        <w:t>2013-2014</w:t>
      </w:r>
    </w:p>
    <w:p w14:paraId="33A94151" w14:textId="77777777" w:rsidR="009F6867" w:rsidRDefault="009F6867" w:rsidP="009F6867">
      <w:pPr>
        <w:tabs>
          <w:tab w:val="left" w:pos="540"/>
        </w:tabs>
        <w:rPr>
          <w:rFonts w:ascii="Arial" w:hAnsi="Arial" w:cs="Arial"/>
        </w:rPr>
      </w:pPr>
    </w:p>
    <w:p w14:paraId="5CB85D0F" w14:textId="7A047EEE" w:rsidR="009F6867" w:rsidRDefault="009F6867" w:rsidP="009F6867">
      <w:pPr>
        <w:tabs>
          <w:tab w:val="left" w:pos="540"/>
        </w:tabs>
        <w:rPr>
          <w:rFonts w:ascii="Arial" w:hAnsi="Arial" w:cs="Arial"/>
        </w:rPr>
      </w:pPr>
      <w:r>
        <w:rPr>
          <w:rFonts w:ascii="Arial" w:hAnsi="Arial" w:cs="Arial"/>
        </w:rPr>
        <w:tab/>
        <w:t>2012-2013</w:t>
      </w:r>
    </w:p>
    <w:p w14:paraId="4D553309" w14:textId="7F3B86C8" w:rsidR="009F6867" w:rsidRDefault="009F6867" w:rsidP="009F6867">
      <w:pPr>
        <w:rPr>
          <w:rFonts w:ascii="Arial" w:hAnsi="Arial" w:cs="Arial"/>
        </w:rPr>
      </w:pPr>
    </w:p>
    <w:p w14:paraId="3526E38E" w14:textId="77777777" w:rsidR="009F6867" w:rsidRDefault="009F6867" w:rsidP="009F6867">
      <w:pPr>
        <w:pStyle w:val="ListParagraph"/>
        <w:rPr>
          <w:rFonts w:ascii="Arial" w:hAnsi="Arial" w:cs="Arial"/>
        </w:rPr>
      </w:pPr>
    </w:p>
    <w:p w14:paraId="1A99C9F6" w14:textId="5893B22A" w:rsidR="009F6867" w:rsidRPr="00141AD6" w:rsidRDefault="009F6867" w:rsidP="009F6867">
      <w:pPr>
        <w:numPr>
          <w:ilvl w:val="0"/>
          <w:numId w:val="1"/>
        </w:numPr>
        <w:ind w:left="360"/>
        <w:rPr>
          <w:rFonts w:ascii="Arial" w:hAnsi="Arial" w:cs="Arial"/>
        </w:rPr>
      </w:pPr>
      <w:r w:rsidRPr="00141AD6">
        <w:rPr>
          <w:rFonts w:ascii="Arial" w:hAnsi="Arial" w:cs="Arial"/>
        </w:rPr>
        <w:t xml:space="preserve">Based on the above data, estimate what tuition will cost </w:t>
      </w:r>
      <w:r>
        <w:rPr>
          <w:rFonts w:ascii="Arial" w:hAnsi="Arial" w:cs="Arial"/>
        </w:rPr>
        <w:t xml:space="preserve">at both schools </w:t>
      </w:r>
      <w:r w:rsidRPr="00141AD6">
        <w:rPr>
          <w:rFonts w:ascii="Arial" w:hAnsi="Arial" w:cs="Arial"/>
        </w:rPr>
        <w:t>during the years you will attend. Explain how you obtained your answer.</w:t>
      </w:r>
    </w:p>
    <w:p w14:paraId="18E5B59D" w14:textId="77777777" w:rsidR="009F6867" w:rsidRDefault="009F6867" w:rsidP="009F6867">
      <w:pPr>
        <w:ind w:left="360"/>
        <w:rPr>
          <w:rFonts w:ascii="Arial" w:hAnsi="Arial" w:cs="Arial"/>
        </w:rPr>
      </w:pPr>
    </w:p>
    <w:p w14:paraId="493F286D" w14:textId="77777777" w:rsidR="00E36645" w:rsidRDefault="00E36645" w:rsidP="009F6867">
      <w:pPr>
        <w:ind w:left="360"/>
        <w:rPr>
          <w:rFonts w:ascii="Arial" w:hAnsi="Arial" w:cs="Arial"/>
        </w:rPr>
      </w:pPr>
    </w:p>
    <w:p w14:paraId="16FECC0B" w14:textId="77777777" w:rsidR="00E36645" w:rsidRDefault="00E36645" w:rsidP="009F6867">
      <w:pPr>
        <w:ind w:left="360"/>
        <w:rPr>
          <w:rFonts w:ascii="Arial" w:hAnsi="Arial" w:cs="Arial"/>
        </w:rPr>
      </w:pPr>
    </w:p>
    <w:p w14:paraId="47E691CB" w14:textId="77777777" w:rsidR="00E36645" w:rsidRDefault="00E36645" w:rsidP="009F6867">
      <w:pPr>
        <w:ind w:left="360"/>
        <w:rPr>
          <w:rFonts w:ascii="Arial" w:hAnsi="Arial" w:cs="Arial"/>
        </w:rPr>
      </w:pPr>
    </w:p>
    <w:p w14:paraId="5F685E11" w14:textId="77777777" w:rsidR="001267F6" w:rsidRDefault="001267F6">
      <w:pPr>
        <w:rPr>
          <w:rFonts w:ascii="Arial" w:hAnsi="Arial" w:cs="Arial"/>
        </w:rPr>
      </w:pPr>
      <w:r>
        <w:rPr>
          <w:rFonts w:ascii="Arial" w:hAnsi="Arial" w:cs="Arial"/>
        </w:rPr>
        <w:br w:type="page"/>
      </w:r>
    </w:p>
    <w:p w14:paraId="3F751A4F" w14:textId="2BC5D509" w:rsidR="009F6867" w:rsidRPr="00141AD6" w:rsidRDefault="00E36645" w:rsidP="009F6867">
      <w:pPr>
        <w:numPr>
          <w:ilvl w:val="0"/>
          <w:numId w:val="1"/>
        </w:numPr>
        <w:ind w:left="360"/>
        <w:rPr>
          <w:rFonts w:ascii="Arial" w:hAnsi="Arial" w:cs="Arial"/>
        </w:rPr>
      </w:pPr>
      <w:r>
        <w:rPr>
          <w:rFonts w:ascii="Arial" w:hAnsi="Arial" w:cs="Arial"/>
        </w:rPr>
        <w:lastRenderedPageBreak/>
        <w:t>Suppose 13</w:t>
      </w:r>
      <w:r w:rsidR="009F6867" w:rsidRPr="00141AD6">
        <w:rPr>
          <w:rFonts w:ascii="Arial" w:hAnsi="Arial" w:cs="Arial"/>
        </w:rPr>
        <w:t xml:space="preserve"> years ago, a benefactor set up an account for your education. This benefactor made a single deposit of $10,000 which has been earning 6% interest</w:t>
      </w:r>
      <w:r>
        <w:rPr>
          <w:rFonts w:ascii="Arial" w:hAnsi="Arial" w:cs="Arial"/>
        </w:rPr>
        <w:t>. Since the deposit 13</w:t>
      </w:r>
      <w:r w:rsidR="009F6867" w:rsidRPr="00141AD6">
        <w:rPr>
          <w:rFonts w:ascii="Arial" w:hAnsi="Arial" w:cs="Arial"/>
        </w:rPr>
        <w:t xml:space="preserve"> years ago, no one has added money to the account or taken money from the account. Will this account be sufficient to cover tuition for all four years? If not, how much more money will you need?</w:t>
      </w:r>
      <w:bookmarkStart w:id="0" w:name="_GoBack"/>
      <w:bookmarkEnd w:id="0"/>
    </w:p>
    <w:p w14:paraId="0A7F0D1D" w14:textId="77777777" w:rsidR="009F6867" w:rsidRDefault="009F6867" w:rsidP="009F6867">
      <w:pPr>
        <w:pStyle w:val="ListParagraph"/>
        <w:rPr>
          <w:rFonts w:ascii="Arial" w:hAnsi="Arial" w:cs="Arial"/>
        </w:rPr>
      </w:pPr>
    </w:p>
    <w:p w14:paraId="29B8A864" w14:textId="77777777" w:rsidR="00E36645" w:rsidRDefault="00E36645" w:rsidP="009F6867">
      <w:pPr>
        <w:pStyle w:val="ListParagraph"/>
        <w:rPr>
          <w:rFonts w:ascii="Arial" w:hAnsi="Arial" w:cs="Arial"/>
        </w:rPr>
      </w:pPr>
    </w:p>
    <w:p w14:paraId="2C20D64D" w14:textId="77777777" w:rsidR="00E36645" w:rsidRDefault="00E36645" w:rsidP="009F6867">
      <w:pPr>
        <w:pStyle w:val="ListParagraph"/>
        <w:rPr>
          <w:rFonts w:ascii="Arial" w:hAnsi="Arial" w:cs="Arial"/>
        </w:rPr>
      </w:pPr>
    </w:p>
    <w:p w14:paraId="02CA16E0" w14:textId="77777777" w:rsidR="00E36645" w:rsidRDefault="00E36645" w:rsidP="009F6867">
      <w:pPr>
        <w:pStyle w:val="ListParagraph"/>
        <w:rPr>
          <w:rFonts w:ascii="Arial" w:hAnsi="Arial" w:cs="Arial"/>
        </w:rPr>
      </w:pPr>
    </w:p>
    <w:p w14:paraId="1DDC4D1E" w14:textId="77777777" w:rsidR="00E36645" w:rsidRDefault="00E36645" w:rsidP="009F6867">
      <w:pPr>
        <w:pStyle w:val="ListParagraph"/>
        <w:rPr>
          <w:rFonts w:ascii="Arial" w:hAnsi="Arial" w:cs="Arial"/>
        </w:rPr>
      </w:pPr>
    </w:p>
    <w:p w14:paraId="27874527" w14:textId="77777777" w:rsidR="00E36645" w:rsidRDefault="00E36645" w:rsidP="009F6867">
      <w:pPr>
        <w:pStyle w:val="ListParagraph"/>
        <w:rPr>
          <w:rFonts w:ascii="Arial" w:hAnsi="Arial" w:cs="Arial"/>
        </w:rPr>
      </w:pPr>
    </w:p>
    <w:p w14:paraId="0B74BE11" w14:textId="77777777" w:rsidR="00E36645" w:rsidRDefault="00E36645" w:rsidP="009F6867">
      <w:pPr>
        <w:pStyle w:val="ListParagraph"/>
        <w:rPr>
          <w:rFonts w:ascii="Arial" w:hAnsi="Arial" w:cs="Arial"/>
        </w:rPr>
      </w:pPr>
    </w:p>
    <w:p w14:paraId="18AC3DF0" w14:textId="77777777" w:rsidR="00E36645" w:rsidRDefault="00E36645" w:rsidP="009F6867">
      <w:pPr>
        <w:pStyle w:val="ListParagraph"/>
        <w:rPr>
          <w:rFonts w:ascii="Arial" w:hAnsi="Arial" w:cs="Arial"/>
        </w:rPr>
      </w:pPr>
    </w:p>
    <w:p w14:paraId="22D0D6AA" w14:textId="77777777" w:rsidR="00E36645" w:rsidRDefault="00E36645" w:rsidP="009F6867">
      <w:pPr>
        <w:pStyle w:val="ListParagraph"/>
        <w:rPr>
          <w:rFonts w:ascii="Arial" w:hAnsi="Arial" w:cs="Arial"/>
        </w:rPr>
      </w:pPr>
    </w:p>
    <w:p w14:paraId="40C7ED42" w14:textId="77777777" w:rsidR="00E36645" w:rsidRDefault="00E36645" w:rsidP="009F6867">
      <w:pPr>
        <w:pStyle w:val="ListParagraph"/>
        <w:rPr>
          <w:rFonts w:ascii="Arial" w:hAnsi="Arial" w:cs="Arial"/>
        </w:rPr>
      </w:pPr>
    </w:p>
    <w:p w14:paraId="50E5CAFA" w14:textId="77777777" w:rsidR="00E36645" w:rsidRDefault="00E36645" w:rsidP="009F6867">
      <w:pPr>
        <w:pStyle w:val="ListParagraph"/>
        <w:rPr>
          <w:rFonts w:ascii="Arial" w:hAnsi="Arial" w:cs="Arial"/>
        </w:rPr>
      </w:pPr>
    </w:p>
    <w:p w14:paraId="1AA8B609" w14:textId="77777777" w:rsidR="00E36645" w:rsidRDefault="00E36645" w:rsidP="009F6867">
      <w:pPr>
        <w:pStyle w:val="ListParagraph"/>
        <w:rPr>
          <w:rFonts w:ascii="Arial" w:hAnsi="Arial" w:cs="Arial"/>
        </w:rPr>
      </w:pPr>
    </w:p>
    <w:p w14:paraId="555C293F" w14:textId="77777777" w:rsidR="00E36645" w:rsidRDefault="00E36645" w:rsidP="009F6867">
      <w:pPr>
        <w:pStyle w:val="ListParagraph"/>
        <w:rPr>
          <w:rFonts w:ascii="Arial" w:hAnsi="Arial" w:cs="Arial"/>
        </w:rPr>
      </w:pPr>
    </w:p>
    <w:p w14:paraId="4BA735A5" w14:textId="77777777" w:rsidR="00E36645" w:rsidRDefault="00E36645" w:rsidP="009F6867">
      <w:pPr>
        <w:pStyle w:val="ListParagraph"/>
        <w:rPr>
          <w:rFonts w:ascii="Arial" w:hAnsi="Arial" w:cs="Arial"/>
        </w:rPr>
      </w:pPr>
    </w:p>
    <w:p w14:paraId="68C1DA06" w14:textId="77777777" w:rsidR="00E36645" w:rsidRDefault="00E36645" w:rsidP="009F6867">
      <w:pPr>
        <w:pStyle w:val="ListParagraph"/>
        <w:rPr>
          <w:rFonts w:ascii="Arial" w:hAnsi="Arial" w:cs="Arial"/>
        </w:rPr>
      </w:pPr>
    </w:p>
    <w:p w14:paraId="6FD60546" w14:textId="77777777" w:rsidR="00E36645" w:rsidRDefault="00E36645" w:rsidP="009F6867">
      <w:pPr>
        <w:pStyle w:val="ListParagraph"/>
        <w:rPr>
          <w:rFonts w:ascii="Arial" w:hAnsi="Arial" w:cs="Arial"/>
        </w:rPr>
      </w:pPr>
    </w:p>
    <w:p w14:paraId="00953A41" w14:textId="77777777" w:rsidR="00E36645" w:rsidRDefault="00E36645" w:rsidP="009F6867">
      <w:pPr>
        <w:pStyle w:val="ListParagraph"/>
        <w:rPr>
          <w:rFonts w:ascii="Arial" w:hAnsi="Arial" w:cs="Arial"/>
        </w:rPr>
      </w:pPr>
    </w:p>
    <w:p w14:paraId="77E891C6" w14:textId="77777777" w:rsidR="00E36645" w:rsidRDefault="00E36645" w:rsidP="009F6867">
      <w:pPr>
        <w:pStyle w:val="ListParagraph"/>
        <w:rPr>
          <w:rFonts w:ascii="Arial" w:hAnsi="Arial" w:cs="Arial"/>
        </w:rPr>
      </w:pPr>
    </w:p>
    <w:p w14:paraId="302D41AF" w14:textId="77777777" w:rsidR="00E36645" w:rsidRPr="00141AD6" w:rsidRDefault="00E36645" w:rsidP="009F6867">
      <w:pPr>
        <w:pStyle w:val="ListParagraph"/>
        <w:rPr>
          <w:rFonts w:ascii="Arial" w:hAnsi="Arial" w:cs="Arial"/>
        </w:rPr>
      </w:pPr>
    </w:p>
    <w:p w14:paraId="5F27EACA" w14:textId="77777777" w:rsidR="00356ABE" w:rsidRPr="00484F06" w:rsidRDefault="00356ABE" w:rsidP="00356ABE">
      <w:pPr>
        <w:numPr>
          <w:ilvl w:val="0"/>
          <w:numId w:val="1"/>
        </w:numPr>
        <w:ind w:left="360"/>
        <w:rPr>
          <w:rFonts w:ascii="Arial" w:hAnsi="Arial" w:cs="Arial"/>
        </w:rPr>
      </w:pPr>
      <w:r>
        <w:rPr>
          <w:rFonts w:ascii="Arial" w:hAnsi="Arial" w:cs="Arial"/>
        </w:rPr>
        <w:t>With 1 of the schools you picked:</w:t>
      </w:r>
    </w:p>
    <w:p w14:paraId="196739E0" w14:textId="77777777" w:rsidR="00356ABE" w:rsidRDefault="00356ABE" w:rsidP="00356ABE">
      <w:pPr>
        <w:numPr>
          <w:ilvl w:val="1"/>
          <w:numId w:val="1"/>
        </w:numPr>
        <w:ind w:left="720"/>
        <w:rPr>
          <w:rFonts w:ascii="Arial" w:hAnsi="Arial" w:cs="Arial"/>
        </w:rPr>
      </w:pPr>
      <w:r>
        <w:rPr>
          <w:rFonts w:ascii="Arial" w:hAnsi="Arial" w:cs="Arial"/>
        </w:rPr>
        <w:t>If the tuition is more than the money in the account left by the benefactor, find the smallest annual interest rate at which the account would have grown enough to pay for tuition for the 4 years you will attend.</w:t>
      </w:r>
    </w:p>
    <w:p w14:paraId="28240ED5" w14:textId="77777777" w:rsidR="00356ABE" w:rsidRPr="00141AD6" w:rsidRDefault="00356ABE" w:rsidP="00356ABE">
      <w:pPr>
        <w:numPr>
          <w:ilvl w:val="1"/>
          <w:numId w:val="1"/>
        </w:numPr>
        <w:ind w:left="720"/>
        <w:rPr>
          <w:rFonts w:ascii="Arial" w:hAnsi="Arial" w:cs="Arial"/>
        </w:rPr>
      </w:pPr>
      <w:r>
        <w:rPr>
          <w:rFonts w:ascii="Arial" w:hAnsi="Arial" w:cs="Arial"/>
        </w:rPr>
        <w:t xml:space="preserve">If the tuition is less than the money in the benefactor account, find the smallest annual interest rate at which the account would have been just enough to pay for your tuition. </w:t>
      </w:r>
    </w:p>
    <w:p w14:paraId="63DE386F" w14:textId="77777777" w:rsidR="00356ABE" w:rsidRPr="00141AD6" w:rsidRDefault="00356ABE" w:rsidP="00356ABE">
      <w:pPr>
        <w:rPr>
          <w:rFonts w:ascii="Arial" w:hAnsi="Arial" w:cs="Arial"/>
        </w:rPr>
      </w:pPr>
    </w:p>
    <w:p w14:paraId="27BB8DB6" w14:textId="1688B174" w:rsidR="009A4749" w:rsidRDefault="009A4749">
      <w:pPr>
        <w:rPr>
          <w:b/>
          <w:u w:val="single"/>
        </w:rPr>
      </w:pPr>
    </w:p>
    <w:sectPr w:rsidR="009A4749" w:rsidSect="00E15389">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DFF33" w14:textId="77777777" w:rsidR="00212505" w:rsidRDefault="00212505" w:rsidP="00020B9E">
      <w:r>
        <w:separator/>
      </w:r>
    </w:p>
  </w:endnote>
  <w:endnote w:type="continuationSeparator" w:id="0">
    <w:p w14:paraId="281C59E7" w14:textId="77777777" w:rsidR="00212505" w:rsidRDefault="00212505" w:rsidP="0002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2CDB4" w14:textId="77777777" w:rsidR="00212505" w:rsidRDefault="00212505" w:rsidP="00020B9E">
      <w:r>
        <w:separator/>
      </w:r>
    </w:p>
  </w:footnote>
  <w:footnote w:type="continuationSeparator" w:id="0">
    <w:p w14:paraId="77233099" w14:textId="77777777" w:rsidR="00212505" w:rsidRDefault="00212505" w:rsidP="00020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80D64" w14:textId="77777777" w:rsidR="00020B9E" w:rsidRPr="00141AD6" w:rsidRDefault="00020B9E" w:rsidP="00020B9E">
    <w:pPr>
      <w:jc w:val="center"/>
      <w:rPr>
        <w:rFonts w:ascii="Arial" w:hAnsi="Arial" w:cs="Arial"/>
        <w:b/>
        <w:sz w:val="32"/>
      </w:rPr>
    </w:pPr>
    <w:r>
      <w:rPr>
        <w:rFonts w:ascii="Arial" w:hAnsi="Arial" w:cs="Arial"/>
        <w:b/>
        <w:sz w:val="32"/>
      </w:rPr>
      <w:t xml:space="preserve">9f: </w:t>
    </w:r>
    <w:r w:rsidRPr="00141AD6">
      <w:rPr>
        <w:rFonts w:ascii="Arial" w:hAnsi="Arial" w:cs="Arial"/>
        <w:b/>
        <w:sz w:val="32"/>
      </w:rPr>
      <w:t>College Tuition Costs</w:t>
    </w:r>
  </w:p>
  <w:p w14:paraId="4019F10C" w14:textId="77777777" w:rsidR="00020B9E" w:rsidRDefault="00020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C6792"/>
    <w:multiLevelType w:val="hybridMultilevel"/>
    <w:tmpl w:val="142A11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A4"/>
    <w:rsid w:val="00020B9E"/>
    <w:rsid w:val="000B309C"/>
    <w:rsid w:val="001267F6"/>
    <w:rsid w:val="00141AD6"/>
    <w:rsid w:val="001B32BC"/>
    <w:rsid w:val="001C6314"/>
    <w:rsid w:val="00212505"/>
    <w:rsid w:val="002F0ED4"/>
    <w:rsid w:val="00356ABE"/>
    <w:rsid w:val="003A17B7"/>
    <w:rsid w:val="003E3ECC"/>
    <w:rsid w:val="004548FD"/>
    <w:rsid w:val="00492697"/>
    <w:rsid w:val="005F1BFA"/>
    <w:rsid w:val="00686F69"/>
    <w:rsid w:val="00692A38"/>
    <w:rsid w:val="007E3E1F"/>
    <w:rsid w:val="008F2600"/>
    <w:rsid w:val="009346B1"/>
    <w:rsid w:val="009A4749"/>
    <w:rsid w:val="009F6867"/>
    <w:rsid w:val="00AA45F9"/>
    <w:rsid w:val="00D53A4C"/>
    <w:rsid w:val="00E36645"/>
    <w:rsid w:val="00F36547"/>
    <w:rsid w:val="00F93EA4"/>
    <w:rsid w:val="00FE1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604038"/>
  <w14:defaultImageDpi w14:val="300"/>
  <w15:docId w15:val="{A58F6758-D539-4360-90FD-95957662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AA45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5F9"/>
    <w:rPr>
      <w:rFonts w:asciiTheme="majorHAnsi" w:eastAsiaTheme="majorEastAsia" w:hAnsiTheme="majorHAnsi" w:cstheme="majorBidi"/>
      <w:b/>
      <w:bCs/>
      <w:color w:val="345A8A" w:themeColor="accent1" w:themeShade="B5"/>
      <w:sz w:val="32"/>
      <w:szCs w:val="32"/>
      <w:lang w:eastAsia="en-US"/>
    </w:rPr>
  </w:style>
  <w:style w:type="paragraph" w:styleId="ListParagraph">
    <w:name w:val="List Paragraph"/>
    <w:basedOn w:val="Normal"/>
    <w:uiPriority w:val="34"/>
    <w:qFormat/>
    <w:rsid w:val="00141AD6"/>
    <w:pPr>
      <w:ind w:left="720"/>
      <w:contextualSpacing/>
    </w:pPr>
  </w:style>
  <w:style w:type="paragraph" w:styleId="Header">
    <w:name w:val="header"/>
    <w:basedOn w:val="Normal"/>
    <w:link w:val="HeaderChar"/>
    <w:uiPriority w:val="99"/>
    <w:unhideWhenUsed/>
    <w:rsid w:val="00020B9E"/>
    <w:pPr>
      <w:tabs>
        <w:tab w:val="center" w:pos="4680"/>
        <w:tab w:val="right" w:pos="9360"/>
      </w:tabs>
    </w:pPr>
  </w:style>
  <w:style w:type="character" w:customStyle="1" w:styleId="HeaderChar">
    <w:name w:val="Header Char"/>
    <w:basedOn w:val="DefaultParagraphFont"/>
    <w:link w:val="Header"/>
    <w:uiPriority w:val="99"/>
    <w:rsid w:val="00020B9E"/>
    <w:rPr>
      <w:sz w:val="24"/>
      <w:szCs w:val="24"/>
      <w:lang w:eastAsia="en-US"/>
    </w:rPr>
  </w:style>
  <w:style w:type="paragraph" w:styleId="Footer">
    <w:name w:val="footer"/>
    <w:basedOn w:val="Normal"/>
    <w:link w:val="FooterChar"/>
    <w:uiPriority w:val="99"/>
    <w:unhideWhenUsed/>
    <w:rsid w:val="00020B9E"/>
    <w:pPr>
      <w:tabs>
        <w:tab w:val="center" w:pos="4680"/>
        <w:tab w:val="right" w:pos="9360"/>
      </w:tabs>
    </w:pPr>
  </w:style>
  <w:style w:type="character" w:customStyle="1" w:styleId="FooterChar">
    <w:name w:val="Footer Char"/>
    <w:basedOn w:val="DefaultParagraphFont"/>
    <w:link w:val="Footer"/>
    <w:uiPriority w:val="99"/>
    <w:rsid w:val="00020B9E"/>
    <w:rPr>
      <w:sz w:val="24"/>
      <w:szCs w:val="24"/>
      <w:lang w:eastAsia="en-US"/>
    </w:rPr>
  </w:style>
  <w:style w:type="paragraph" w:styleId="BalloonText">
    <w:name w:val="Balloon Text"/>
    <w:basedOn w:val="Normal"/>
    <w:link w:val="BalloonTextChar"/>
    <w:uiPriority w:val="99"/>
    <w:semiHidden/>
    <w:unhideWhenUsed/>
    <w:rsid w:val="005F1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BF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7276">
      <w:bodyDiv w:val="1"/>
      <w:marLeft w:val="0"/>
      <w:marRight w:val="0"/>
      <w:marTop w:val="0"/>
      <w:marBottom w:val="0"/>
      <w:divBdr>
        <w:top w:val="none" w:sz="0" w:space="0" w:color="auto"/>
        <w:left w:val="none" w:sz="0" w:space="0" w:color="auto"/>
        <w:bottom w:val="none" w:sz="0" w:space="0" w:color="auto"/>
        <w:right w:val="none" w:sz="0" w:space="0" w:color="auto"/>
      </w:divBdr>
    </w:div>
    <w:div w:id="210265102">
      <w:bodyDiv w:val="1"/>
      <w:marLeft w:val="0"/>
      <w:marRight w:val="0"/>
      <w:marTop w:val="0"/>
      <w:marBottom w:val="0"/>
      <w:divBdr>
        <w:top w:val="none" w:sz="0" w:space="0" w:color="auto"/>
        <w:left w:val="none" w:sz="0" w:space="0" w:color="auto"/>
        <w:bottom w:val="none" w:sz="0" w:space="0" w:color="auto"/>
        <w:right w:val="none" w:sz="0" w:space="0" w:color="auto"/>
      </w:divBdr>
    </w:div>
    <w:div w:id="211886962">
      <w:bodyDiv w:val="1"/>
      <w:marLeft w:val="0"/>
      <w:marRight w:val="0"/>
      <w:marTop w:val="0"/>
      <w:marBottom w:val="0"/>
      <w:divBdr>
        <w:top w:val="none" w:sz="0" w:space="0" w:color="auto"/>
        <w:left w:val="none" w:sz="0" w:space="0" w:color="auto"/>
        <w:bottom w:val="none" w:sz="0" w:space="0" w:color="auto"/>
        <w:right w:val="none" w:sz="0" w:space="0" w:color="auto"/>
      </w:divBdr>
    </w:div>
    <w:div w:id="291375404">
      <w:bodyDiv w:val="1"/>
      <w:marLeft w:val="0"/>
      <w:marRight w:val="0"/>
      <w:marTop w:val="0"/>
      <w:marBottom w:val="0"/>
      <w:divBdr>
        <w:top w:val="none" w:sz="0" w:space="0" w:color="auto"/>
        <w:left w:val="none" w:sz="0" w:space="0" w:color="auto"/>
        <w:bottom w:val="none" w:sz="0" w:space="0" w:color="auto"/>
        <w:right w:val="none" w:sz="0" w:space="0" w:color="auto"/>
      </w:divBdr>
    </w:div>
    <w:div w:id="371611723">
      <w:bodyDiv w:val="1"/>
      <w:marLeft w:val="0"/>
      <w:marRight w:val="0"/>
      <w:marTop w:val="0"/>
      <w:marBottom w:val="0"/>
      <w:divBdr>
        <w:top w:val="none" w:sz="0" w:space="0" w:color="auto"/>
        <w:left w:val="none" w:sz="0" w:space="0" w:color="auto"/>
        <w:bottom w:val="none" w:sz="0" w:space="0" w:color="auto"/>
        <w:right w:val="none" w:sz="0" w:space="0" w:color="auto"/>
      </w:divBdr>
    </w:div>
    <w:div w:id="423498680">
      <w:bodyDiv w:val="1"/>
      <w:marLeft w:val="0"/>
      <w:marRight w:val="0"/>
      <w:marTop w:val="0"/>
      <w:marBottom w:val="0"/>
      <w:divBdr>
        <w:top w:val="none" w:sz="0" w:space="0" w:color="auto"/>
        <w:left w:val="none" w:sz="0" w:space="0" w:color="auto"/>
        <w:bottom w:val="none" w:sz="0" w:space="0" w:color="auto"/>
        <w:right w:val="none" w:sz="0" w:space="0" w:color="auto"/>
      </w:divBdr>
    </w:div>
    <w:div w:id="1381899335">
      <w:bodyDiv w:val="1"/>
      <w:marLeft w:val="0"/>
      <w:marRight w:val="0"/>
      <w:marTop w:val="0"/>
      <w:marBottom w:val="0"/>
      <w:divBdr>
        <w:top w:val="none" w:sz="0" w:space="0" w:color="auto"/>
        <w:left w:val="none" w:sz="0" w:space="0" w:color="auto"/>
        <w:bottom w:val="none" w:sz="0" w:space="0" w:color="auto"/>
        <w:right w:val="none" w:sz="0" w:space="0" w:color="auto"/>
      </w:divBdr>
    </w:div>
    <w:div w:id="1446314319">
      <w:bodyDiv w:val="1"/>
      <w:marLeft w:val="0"/>
      <w:marRight w:val="0"/>
      <w:marTop w:val="0"/>
      <w:marBottom w:val="0"/>
      <w:divBdr>
        <w:top w:val="none" w:sz="0" w:space="0" w:color="auto"/>
        <w:left w:val="none" w:sz="0" w:space="0" w:color="auto"/>
        <w:bottom w:val="none" w:sz="0" w:space="0" w:color="auto"/>
        <w:right w:val="none" w:sz="0" w:space="0" w:color="auto"/>
      </w:divBdr>
    </w:div>
    <w:div w:id="1830897908">
      <w:bodyDiv w:val="1"/>
      <w:marLeft w:val="0"/>
      <w:marRight w:val="0"/>
      <w:marTop w:val="0"/>
      <w:marBottom w:val="0"/>
      <w:divBdr>
        <w:top w:val="none" w:sz="0" w:space="0" w:color="auto"/>
        <w:left w:val="none" w:sz="0" w:space="0" w:color="auto"/>
        <w:bottom w:val="none" w:sz="0" w:space="0" w:color="auto"/>
        <w:right w:val="none" w:sz="0" w:space="0" w:color="auto"/>
      </w:divBdr>
    </w:div>
    <w:div w:id="1903910468">
      <w:bodyDiv w:val="1"/>
      <w:marLeft w:val="0"/>
      <w:marRight w:val="0"/>
      <w:marTop w:val="0"/>
      <w:marBottom w:val="0"/>
      <w:divBdr>
        <w:top w:val="none" w:sz="0" w:space="0" w:color="auto"/>
        <w:left w:val="none" w:sz="0" w:space="0" w:color="auto"/>
        <w:bottom w:val="none" w:sz="0" w:space="0" w:color="auto"/>
        <w:right w:val="none" w:sz="0" w:space="0" w:color="auto"/>
      </w:divBdr>
    </w:div>
    <w:div w:id="1960841020">
      <w:bodyDiv w:val="1"/>
      <w:marLeft w:val="0"/>
      <w:marRight w:val="0"/>
      <w:marTop w:val="0"/>
      <w:marBottom w:val="0"/>
      <w:divBdr>
        <w:top w:val="none" w:sz="0" w:space="0" w:color="auto"/>
        <w:left w:val="none" w:sz="0" w:space="0" w:color="auto"/>
        <w:bottom w:val="none" w:sz="0" w:space="0" w:color="auto"/>
        <w:right w:val="none" w:sz="0" w:space="0" w:color="auto"/>
      </w:divBdr>
    </w:div>
    <w:div w:id="2031830388">
      <w:bodyDiv w:val="1"/>
      <w:marLeft w:val="0"/>
      <w:marRight w:val="0"/>
      <w:marTop w:val="0"/>
      <w:marBottom w:val="0"/>
      <w:divBdr>
        <w:top w:val="none" w:sz="0" w:space="0" w:color="auto"/>
        <w:left w:val="none" w:sz="0" w:space="0" w:color="auto"/>
        <w:bottom w:val="none" w:sz="0" w:space="0" w:color="auto"/>
        <w:right w:val="none" w:sz="0" w:space="0" w:color="auto"/>
      </w:divBdr>
    </w:div>
    <w:div w:id="2134249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Busch</dc:creator>
  <cp:keywords/>
  <dc:description/>
  <cp:lastModifiedBy>Andrew Busch</cp:lastModifiedBy>
  <cp:revision>9</cp:revision>
  <cp:lastPrinted>2015-11-03T22:20:00Z</cp:lastPrinted>
  <dcterms:created xsi:type="dcterms:W3CDTF">2015-11-03T22:00:00Z</dcterms:created>
  <dcterms:modified xsi:type="dcterms:W3CDTF">2017-01-06T20:45:00Z</dcterms:modified>
</cp:coreProperties>
</file>